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444F9" w14:textId="3A290D01" w:rsidR="00835AAA" w:rsidRDefault="001133F3">
      <w:pPr>
        <w:rPr>
          <w:b/>
          <w:bCs/>
        </w:rPr>
      </w:pPr>
      <w:r w:rsidRPr="001133F3">
        <w:rPr>
          <w:rFonts w:cstheme="minorHAnsi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7C280CE" wp14:editId="25C964B4">
            <wp:simplePos x="0" y="0"/>
            <wp:positionH relativeFrom="margin">
              <wp:posOffset>-84455</wp:posOffset>
            </wp:positionH>
            <wp:positionV relativeFrom="paragraph">
              <wp:posOffset>280621</wp:posOffset>
            </wp:positionV>
            <wp:extent cx="2524760" cy="196215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76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33F3">
        <w:rPr>
          <w:b/>
          <w:bCs/>
        </w:rPr>
        <w:t xml:space="preserve">Reviewer Figure </w:t>
      </w:r>
      <w:r>
        <w:rPr>
          <w:b/>
          <w:bCs/>
        </w:rPr>
        <w:t>1:</w:t>
      </w:r>
    </w:p>
    <w:p w14:paraId="714980AE" w14:textId="449B24E6" w:rsidR="001133F3" w:rsidRDefault="001133F3">
      <w:pPr>
        <w:rPr>
          <w:b/>
          <w:bCs/>
        </w:rPr>
      </w:pPr>
    </w:p>
    <w:p w14:paraId="7A228904" w14:textId="19EF4ACD" w:rsidR="001133F3" w:rsidRDefault="001133F3">
      <w:pPr>
        <w:rPr>
          <w:b/>
          <w:bCs/>
        </w:rPr>
      </w:pPr>
    </w:p>
    <w:p w14:paraId="0C156721" w14:textId="2C22097F" w:rsidR="001133F3" w:rsidRDefault="001133F3">
      <w:pPr>
        <w:rPr>
          <w:b/>
          <w:bCs/>
        </w:rPr>
      </w:pPr>
    </w:p>
    <w:p w14:paraId="30D322EE" w14:textId="2EEFDD7A" w:rsidR="001133F3" w:rsidRDefault="001133F3">
      <w:pPr>
        <w:rPr>
          <w:b/>
          <w:bCs/>
        </w:rPr>
      </w:pPr>
    </w:p>
    <w:p w14:paraId="43106311" w14:textId="66B56388" w:rsidR="001133F3" w:rsidRDefault="001133F3">
      <w:pPr>
        <w:rPr>
          <w:b/>
          <w:bCs/>
        </w:rPr>
      </w:pPr>
    </w:p>
    <w:p w14:paraId="57B848DF" w14:textId="53D08580" w:rsidR="001133F3" w:rsidRDefault="001133F3">
      <w:pPr>
        <w:rPr>
          <w:b/>
          <w:bCs/>
        </w:rPr>
      </w:pPr>
    </w:p>
    <w:p w14:paraId="019E6E53" w14:textId="35FB0C11" w:rsidR="001133F3" w:rsidRDefault="001133F3">
      <w:pPr>
        <w:rPr>
          <w:b/>
          <w:bCs/>
        </w:rPr>
      </w:pPr>
    </w:p>
    <w:p w14:paraId="7B0ABE91" w14:textId="663DB689" w:rsidR="001133F3" w:rsidRDefault="001133F3">
      <w:pPr>
        <w:rPr>
          <w:b/>
          <w:bCs/>
        </w:rPr>
      </w:pPr>
    </w:p>
    <w:p w14:paraId="68909B54" w14:textId="0EA3E57F" w:rsidR="001133F3" w:rsidRDefault="001133F3">
      <w:pPr>
        <w:rPr>
          <w:b/>
          <w:bCs/>
        </w:rPr>
      </w:pPr>
    </w:p>
    <w:p w14:paraId="069184AD" w14:textId="77777777" w:rsidR="001133F3" w:rsidRPr="001133F3" w:rsidRDefault="001133F3" w:rsidP="001133F3">
      <w:pPr>
        <w:jc w:val="both"/>
        <w:rPr>
          <w:rFonts w:eastAsia="Times New Roman" w:cstheme="minorHAnsi"/>
          <w:b/>
          <w:bCs/>
          <w:lang w:val="en-US"/>
        </w:rPr>
      </w:pPr>
      <w:r w:rsidRPr="001133F3">
        <w:rPr>
          <w:rFonts w:eastAsia="Times New Roman" w:cstheme="minorHAnsi"/>
          <w:b/>
          <w:bCs/>
          <w:lang w:val="en-US"/>
        </w:rPr>
        <w:t>Reviewer Table 1: Results of p</w:t>
      </w:r>
      <w:bookmarkStart w:id="0" w:name="_GoBack"/>
      <w:bookmarkEnd w:id="0"/>
      <w:r w:rsidRPr="001133F3">
        <w:rPr>
          <w:rFonts w:eastAsia="Times New Roman" w:cstheme="minorHAnsi"/>
          <w:b/>
          <w:bCs/>
          <w:lang w:val="en-US"/>
        </w:rPr>
        <w:t>rior studies on the association of age and blood levels of A</w:t>
      </w:r>
      <w:r w:rsidRPr="001133F3">
        <w:rPr>
          <w:rFonts w:eastAsia="Times New Roman" w:cstheme="minorHAnsi"/>
          <w:b/>
          <w:bCs/>
        </w:rPr>
        <w:t>β</w:t>
      </w:r>
      <w:r w:rsidRPr="001133F3">
        <w:rPr>
          <w:rFonts w:eastAsia="Times New Roman" w:cstheme="minorHAnsi"/>
          <w:b/>
          <w:bCs/>
          <w:lang w:val="en-US"/>
        </w:rPr>
        <w:t>42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077"/>
        <w:gridCol w:w="2077"/>
        <w:gridCol w:w="2078"/>
      </w:tblGrid>
      <w:tr w:rsidR="001133F3" w:rsidRPr="001133F3" w14:paraId="1416C6BC" w14:textId="77777777" w:rsidTr="00A26358">
        <w:tc>
          <w:tcPr>
            <w:tcW w:w="2830" w:type="dxa"/>
          </w:tcPr>
          <w:p w14:paraId="179B8797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1133F3">
              <w:rPr>
                <w:rFonts w:eastAsia="Times New Roman" w:cstheme="minorHAnsi"/>
                <w:b/>
                <w:bCs/>
                <w:lang w:val="en-US"/>
              </w:rPr>
              <w:t>First Author and Journal</w:t>
            </w:r>
          </w:p>
        </w:tc>
        <w:tc>
          <w:tcPr>
            <w:tcW w:w="2077" w:type="dxa"/>
          </w:tcPr>
          <w:p w14:paraId="44AD5BCF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1133F3">
              <w:rPr>
                <w:rFonts w:eastAsia="Times New Roman" w:cstheme="minorHAnsi"/>
                <w:b/>
                <w:bCs/>
                <w:lang w:val="en-US"/>
              </w:rPr>
              <w:t>PMID</w:t>
            </w:r>
          </w:p>
        </w:tc>
        <w:tc>
          <w:tcPr>
            <w:tcW w:w="2077" w:type="dxa"/>
          </w:tcPr>
          <w:p w14:paraId="49A7F7A1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1133F3">
              <w:rPr>
                <w:rFonts w:eastAsia="Times New Roman" w:cstheme="minorHAnsi"/>
                <w:b/>
                <w:bCs/>
                <w:lang w:val="en-US"/>
              </w:rPr>
              <w:t>Age-group</w:t>
            </w:r>
          </w:p>
        </w:tc>
        <w:tc>
          <w:tcPr>
            <w:tcW w:w="2078" w:type="dxa"/>
          </w:tcPr>
          <w:p w14:paraId="4BD3B6C0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b/>
                <w:bCs/>
                <w:lang w:val="en-US"/>
              </w:rPr>
            </w:pPr>
            <w:r w:rsidRPr="001133F3">
              <w:rPr>
                <w:rFonts w:eastAsia="Times New Roman" w:cstheme="minorHAnsi"/>
                <w:b/>
                <w:bCs/>
                <w:lang w:val="en-US"/>
              </w:rPr>
              <w:t>Association with age</w:t>
            </w:r>
          </w:p>
        </w:tc>
      </w:tr>
      <w:tr w:rsidR="001133F3" w:rsidRPr="001133F3" w14:paraId="4447BC69" w14:textId="77777777" w:rsidTr="00A26358">
        <w:trPr>
          <w:trHeight w:val="625"/>
        </w:trPr>
        <w:tc>
          <w:tcPr>
            <w:tcW w:w="2830" w:type="dxa"/>
          </w:tcPr>
          <w:p w14:paraId="48D2CBC0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proofErr w:type="spellStart"/>
            <w:r w:rsidRPr="001133F3">
              <w:rPr>
                <w:rFonts w:eastAsia="Times New Roman" w:cstheme="minorHAnsi"/>
                <w:lang w:val="fr-FR"/>
              </w:rPr>
              <w:t>Metha</w:t>
            </w:r>
            <w:proofErr w:type="spellEnd"/>
            <w:r w:rsidRPr="001133F3">
              <w:rPr>
                <w:rFonts w:eastAsia="Times New Roman" w:cstheme="minorHAnsi"/>
                <w:lang w:val="fr-FR"/>
              </w:rPr>
              <w:t xml:space="preserve"> et al. 2007 </w:t>
            </w:r>
          </w:p>
          <w:p w14:paraId="59DF5A18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r w:rsidRPr="001133F3">
              <w:rPr>
                <w:rFonts w:eastAsia="Times New Roman" w:cstheme="minorHAnsi"/>
                <w:lang w:val="fr-FR"/>
              </w:rPr>
              <w:t xml:space="preserve">J </w:t>
            </w:r>
            <w:proofErr w:type="spellStart"/>
            <w:r w:rsidRPr="001133F3">
              <w:rPr>
                <w:rFonts w:eastAsia="Times New Roman" w:cstheme="minorHAnsi"/>
                <w:lang w:val="fr-FR"/>
              </w:rPr>
              <w:t>Neurol</w:t>
            </w:r>
            <w:proofErr w:type="spellEnd"/>
            <w:r w:rsidRPr="001133F3">
              <w:rPr>
                <w:rFonts w:eastAsia="Times New Roman" w:cstheme="minorHAnsi"/>
                <w:lang w:val="fr-FR"/>
              </w:rPr>
              <w:t xml:space="preserve"> </w:t>
            </w:r>
            <w:proofErr w:type="spellStart"/>
            <w:r w:rsidRPr="001133F3">
              <w:rPr>
                <w:rFonts w:eastAsia="Times New Roman" w:cstheme="minorHAnsi"/>
                <w:lang w:val="fr-FR"/>
              </w:rPr>
              <w:t>Sci</w:t>
            </w:r>
            <w:proofErr w:type="spellEnd"/>
          </w:p>
        </w:tc>
        <w:tc>
          <w:tcPr>
            <w:tcW w:w="2077" w:type="dxa"/>
          </w:tcPr>
          <w:p w14:paraId="68902049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17275850</w:t>
            </w:r>
          </w:p>
        </w:tc>
        <w:tc>
          <w:tcPr>
            <w:tcW w:w="2077" w:type="dxa"/>
          </w:tcPr>
          <w:p w14:paraId="7C337AFD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mean age ~ 7 y</w:t>
            </w:r>
          </w:p>
          <w:p w14:paraId="5E024062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CTL: mean age ~ 10 y</w:t>
            </w:r>
          </w:p>
        </w:tc>
        <w:tc>
          <w:tcPr>
            <w:tcW w:w="2078" w:type="dxa"/>
          </w:tcPr>
          <w:p w14:paraId="176CCED7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Aβ42 ↓</w:t>
            </w:r>
          </w:p>
        </w:tc>
      </w:tr>
      <w:tr w:rsidR="001133F3" w:rsidRPr="001133F3" w14:paraId="04D66DF0" w14:textId="77777777" w:rsidTr="00A26358">
        <w:tc>
          <w:tcPr>
            <w:tcW w:w="2830" w:type="dxa"/>
          </w:tcPr>
          <w:p w14:paraId="0F13EBBA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</w:rPr>
            </w:pPr>
            <w:r w:rsidRPr="001133F3">
              <w:rPr>
                <w:rFonts w:eastAsia="Times New Roman" w:cstheme="minorHAnsi"/>
              </w:rPr>
              <w:t xml:space="preserve">Schupf et al. 2001 </w:t>
            </w:r>
          </w:p>
          <w:p w14:paraId="0A470169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</w:rPr>
            </w:pPr>
            <w:r w:rsidRPr="001133F3">
              <w:rPr>
                <w:rFonts w:eastAsia="Times New Roman" w:cstheme="minorHAnsi"/>
              </w:rPr>
              <w:t>Neurosci Lett</w:t>
            </w:r>
          </w:p>
        </w:tc>
        <w:tc>
          <w:tcPr>
            <w:tcW w:w="2077" w:type="dxa"/>
          </w:tcPr>
          <w:p w14:paraId="610DCD85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11257432</w:t>
            </w:r>
          </w:p>
        </w:tc>
        <w:tc>
          <w:tcPr>
            <w:tcW w:w="2077" w:type="dxa"/>
          </w:tcPr>
          <w:p w14:paraId="69923FE1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mean age ~ 50 y</w:t>
            </w:r>
          </w:p>
          <w:p w14:paraId="2AA98F67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CTL: mean age ~ 50 y</w:t>
            </w:r>
          </w:p>
        </w:tc>
        <w:tc>
          <w:tcPr>
            <w:tcW w:w="2078" w:type="dxa"/>
          </w:tcPr>
          <w:p w14:paraId="45EF3524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Aβ42 ↔</w:t>
            </w:r>
          </w:p>
        </w:tc>
      </w:tr>
      <w:tr w:rsidR="001133F3" w:rsidRPr="001133F3" w14:paraId="42575120" w14:textId="77777777" w:rsidTr="00A26358">
        <w:tc>
          <w:tcPr>
            <w:tcW w:w="2830" w:type="dxa"/>
          </w:tcPr>
          <w:p w14:paraId="31444B15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</w:rPr>
            </w:pPr>
            <w:r w:rsidRPr="001133F3">
              <w:rPr>
                <w:rFonts w:eastAsia="Times New Roman" w:cstheme="minorHAnsi"/>
              </w:rPr>
              <w:t>Schupf et al. 2007</w:t>
            </w:r>
          </w:p>
          <w:p w14:paraId="240135A1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</w:rPr>
            </w:pPr>
            <w:r w:rsidRPr="001133F3">
              <w:rPr>
                <w:rFonts w:eastAsia="Times New Roman" w:cstheme="minorHAnsi"/>
              </w:rPr>
              <w:t>Arch Neurol</w:t>
            </w:r>
          </w:p>
        </w:tc>
        <w:tc>
          <w:tcPr>
            <w:tcW w:w="2077" w:type="dxa"/>
          </w:tcPr>
          <w:p w14:paraId="5D732286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17620492</w:t>
            </w:r>
          </w:p>
        </w:tc>
        <w:tc>
          <w:tcPr>
            <w:tcW w:w="2077" w:type="dxa"/>
          </w:tcPr>
          <w:p w14:paraId="250061FF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mean age ~ 50 y</w:t>
            </w:r>
          </w:p>
        </w:tc>
        <w:tc>
          <w:tcPr>
            <w:tcW w:w="2078" w:type="dxa"/>
          </w:tcPr>
          <w:p w14:paraId="1ABC3C05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Aβ42 ↑</w:t>
            </w:r>
          </w:p>
        </w:tc>
      </w:tr>
      <w:tr w:rsidR="001133F3" w:rsidRPr="001133F3" w14:paraId="1D06CB55" w14:textId="77777777" w:rsidTr="00A26358">
        <w:tc>
          <w:tcPr>
            <w:tcW w:w="2830" w:type="dxa"/>
          </w:tcPr>
          <w:p w14:paraId="2AD01324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r w:rsidRPr="001133F3">
              <w:rPr>
                <w:rFonts w:eastAsia="Times New Roman" w:cstheme="minorHAnsi"/>
                <w:lang w:val="fr-FR"/>
              </w:rPr>
              <w:t>Jones et al. 2009</w:t>
            </w:r>
          </w:p>
          <w:p w14:paraId="0B7B0FBE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proofErr w:type="spellStart"/>
            <w:r w:rsidRPr="001133F3">
              <w:rPr>
                <w:rFonts w:eastAsia="Times New Roman" w:cstheme="minorHAnsi"/>
                <w:lang w:val="fr-FR"/>
              </w:rPr>
              <w:t>Neurosci</w:t>
            </w:r>
            <w:proofErr w:type="spellEnd"/>
            <w:r w:rsidRPr="001133F3">
              <w:rPr>
                <w:rFonts w:eastAsia="Times New Roman" w:cstheme="minorHAnsi"/>
                <w:lang w:val="fr-FR"/>
              </w:rPr>
              <w:t xml:space="preserve"> </w:t>
            </w:r>
            <w:proofErr w:type="spellStart"/>
            <w:r w:rsidRPr="001133F3">
              <w:rPr>
                <w:rFonts w:eastAsia="Times New Roman" w:cstheme="minorHAnsi"/>
                <w:lang w:val="fr-FR"/>
              </w:rPr>
              <w:t>Lett</w:t>
            </w:r>
            <w:proofErr w:type="spellEnd"/>
          </w:p>
        </w:tc>
        <w:tc>
          <w:tcPr>
            <w:tcW w:w="2077" w:type="dxa"/>
          </w:tcPr>
          <w:p w14:paraId="0B17A054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19111900</w:t>
            </w:r>
          </w:p>
        </w:tc>
        <w:tc>
          <w:tcPr>
            <w:tcW w:w="2077" w:type="dxa"/>
          </w:tcPr>
          <w:p w14:paraId="246E61C0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mean age ~ 50 y</w:t>
            </w:r>
          </w:p>
        </w:tc>
        <w:tc>
          <w:tcPr>
            <w:tcW w:w="2078" w:type="dxa"/>
          </w:tcPr>
          <w:p w14:paraId="39A8D52C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Aβ42 ↔</w:t>
            </w:r>
          </w:p>
        </w:tc>
      </w:tr>
      <w:tr w:rsidR="001133F3" w:rsidRPr="001133F3" w14:paraId="486621DC" w14:textId="77777777" w:rsidTr="00A26358">
        <w:tc>
          <w:tcPr>
            <w:tcW w:w="2830" w:type="dxa"/>
          </w:tcPr>
          <w:p w14:paraId="28B34742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r w:rsidRPr="001133F3">
              <w:rPr>
                <w:rFonts w:eastAsia="Times New Roman" w:cstheme="minorHAnsi"/>
                <w:lang w:val="fr-FR"/>
              </w:rPr>
              <w:t xml:space="preserve">Head et al. 2011 </w:t>
            </w:r>
          </w:p>
          <w:p w14:paraId="00C17E7B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r w:rsidRPr="001133F3">
              <w:rPr>
                <w:rFonts w:eastAsia="Times New Roman" w:cstheme="minorHAnsi"/>
                <w:lang w:val="fr-FR"/>
              </w:rPr>
              <w:t xml:space="preserve">J </w:t>
            </w:r>
            <w:proofErr w:type="spellStart"/>
            <w:r w:rsidRPr="001133F3">
              <w:rPr>
                <w:rFonts w:eastAsia="Times New Roman" w:cstheme="minorHAnsi"/>
                <w:lang w:val="fr-FR"/>
              </w:rPr>
              <w:t>Alzheimer’s</w:t>
            </w:r>
            <w:proofErr w:type="spellEnd"/>
            <w:r w:rsidRPr="001133F3">
              <w:rPr>
                <w:rFonts w:eastAsia="Times New Roman" w:cstheme="minorHAnsi"/>
                <w:lang w:val="fr-FR"/>
              </w:rPr>
              <w:t xml:space="preserve"> Dis</w:t>
            </w:r>
          </w:p>
        </w:tc>
        <w:tc>
          <w:tcPr>
            <w:tcW w:w="2077" w:type="dxa"/>
          </w:tcPr>
          <w:p w14:paraId="1A1DDD72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21116050</w:t>
            </w:r>
          </w:p>
        </w:tc>
        <w:tc>
          <w:tcPr>
            <w:tcW w:w="2077" w:type="dxa"/>
          </w:tcPr>
          <w:p w14:paraId="06C53111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Study cohort A</w:t>
            </w:r>
          </w:p>
          <w:p w14:paraId="55F7FF33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CTL (young): ~47 y</w:t>
            </w:r>
          </w:p>
          <w:p w14:paraId="26063B8E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CTL (old): ~ 74 y</w:t>
            </w:r>
          </w:p>
          <w:p w14:paraId="582787A8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~ 44y</w:t>
            </w:r>
          </w:p>
          <w:p w14:paraId="7F8C2666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Study cohort B</w:t>
            </w:r>
          </w:p>
          <w:p w14:paraId="3EAA0640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~ 50 y</w:t>
            </w:r>
          </w:p>
        </w:tc>
        <w:tc>
          <w:tcPr>
            <w:tcW w:w="2078" w:type="dxa"/>
          </w:tcPr>
          <w:p w14:paraId="1BBE8E02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CTL: Aβ42 ↑</w:t>
            </w:r>
          </w:p>
          <w:p w14:paraId="785AA483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Aβ42 ↔</w:t>
            </w:r>
          </w:p>
        </w:tc>
      </w:tr>
      <w:tr w:rsidR="001133F3" w:rsidRPr="001133F3" w14:paraId="64D692A1" w14:textId="77777777" w:rsidTr="00A26358">
        <w:tc>
          <w:tcPr>
            <w:tcW w:w="2830" w:type="dxa"/>
          </w:tcPr>
          <w:p w14:paraId="112DE0E6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proofErr w:type="spellStart"/>
            <w:r w:rsidRPr="001133F3">
              <w:rPr>
                <w:rFonts w:eastAsia="Times New Roman" w:cstheme="minorHAnsi"/>
                <w:lang w:val="fr-FR"/>
              </w:rPr>
              <w:t>Matsuoka</w:t>
            </w:r>
            <w:proofErr w:type="spellEnd"/>
            <w:r w:rsidRPr="001133F3">
              <w:rPr>
                <w:rFonts w:eastAsia="Times New Roman" w:cstheme="minorHAnsi"/>
                <w:lang w:val="fr-FR"/>
              </w:rPr>
              <w:t xml:space="preserve"> et al. 2009</w:t>
            </w:r>
          </w:p>
          <w:p w14:paraId="28198137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fr-FR"/>
              </w:rPr>
            </w:pPr>
            <w:r w:rsidRPr="001133F3">
              <w:rPr>
                <w:rFonts w:eastAsia="Times New Roman" w:cstheme="minorHAnsi"/>
                <w:lang w:val="fr-FR"/>
              </w:rPr>
              <w:t xml:space="preserve">Alzheimer Dis Assoc </w:t>
            </w:r>
            <w:proofErr w:type="spellStart"/>
            <w:r w:rsidRPr="001133F3">
              <w:rPr>
                <w:rFonts w:eastAsia="Times New Roman" w:cstheme="minorHAnsi"/>
                <w:lang w:val="fr-FR"/>
              </w:rPr>
              <w:t>Disord</w:t>
            </w:r>
            <w:proofErr w:type="spellEnd"/>
          </w:p>
        </w:tc>
        <w:tc>
          <w:tcPr>
            <w:tcW w:w="2077" w:type="dxa"/>
          </w:tcPr>
          <w:p w14:paraId="757EF484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19571732</w:t>
            </w:r>
          </w:p>
        </w:tc>
        <w:tc>
          <w:tcPr>
            <w:tcW w:w="2077" w:type="dxa"/>
          </w:tcPr>
          <w:p w14:paraId="22776E7B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DS: ~55 y</w:t>
            </w:r>
          </w:p>
        </w:tc>
        <w:tc>
          <w:tcPr>
            <w:tcW w:w="2078" w:type="dxa"/>
          </w:tcPr>
          <w:p w14:paraId="5AD62858" w14:textId="77777777" w:rsidR="001133F3" w:rsidRPr="001133F3" w:rsidRDefault="001133F3" w:rsidP="00A26358">
            <w:pPr>
              <w:jc w:val="both"/>
              <w:rPr>
                <w:rFonts w:eastAsia="Times New Roman" w:cstheme="minorHAnsi"/>
                <w:lang w:val="en-US"/>
              </w:rPr>
            </w:pPr>
            <w:r w:rsidRPr="001133F3">
              <w:rPr>
                <w:rFonts w:eastAsia="Times New Roman" w:cstheme="minorHAnsi"/>
                <w:lang w:val="en-US"/>
              </w:rPr>
              <w:t>Aβ42 ↔</w:t>
            </w:r>
          </w:p>
        </w:tc>
      </w:tr>
    </w:tbl>
    <w:p w14:paraId="16C42274" w14:textId="77777777" w:rsidR="001133F3" w:rsidRPr="00530D39" w:rsidRDefault="001133F3" w:rsidP="001133F3">
      <w:pPr>
        <w:spacing w:line="480" w:lineRule="auto"/>
        <w:jc w:val="both"/>
        <w:rPr>
          <w:rFonts w:eastAsia="Times New Roman" w:cstheme="minorHAnsi"/>
          <w:color w:val="4472C4" w:themeColor="accent1"/>
        </w:rPr>
      </w:pPr>
    </w:p>
    <w:p w14:paraId="40A7F5E7" w14:textId="77777777" w:rsidR="001133F3" w:rsidRPr="001133F3" w:rsidRDefault="001133F3">
      <w:pPr>
        <w:rPr>
          <w:b/>
          <w:bCs/>
        </w:rPr>
      </w:pPr>
    </w:p>
    <w:sectPr w:rsidR="001133F3" w:rsidRPr="001133F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3F3"/>
    <w:rsid w:val="001133F3"/>
    <w:rsid w:val="00835AAA"/>
    <w:rsid w:val="00E64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F25E3"/>
  <w15:chartTrackingRefBased/>
  <w15:docId w15:val="{551173F3-974C-4E21-BB6E-BFB4A4998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13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Mengel</dc:creator>
  <cp:keywords/>
  <dc:description/>
  <cp:lastModifiedBy>David Mengel</cp:lastModifiedBy>
  <cp:revision>1</cp:revision>
  <dcterms:created xsi:type="dcterms:W3CDTF">2020-01-27T18:09:00Z</dcterms:created>
  <dcterms:modified xsi:type="dcterms:W3CDTF">2020-01-27T18:12:00Z</dcterms:modified>
</cp:coreProperties>
</file>